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877D" w14:textId="70E4042A" w:rsidR="005552D0" w:rsidRPr="00376971" w:rsidRDefault="005552D0" w:rsidP="005552D0">
      <w:pPr>
        <w:pStyle w:val="Heading1"/>
        <w:rPr>
          <w:bCs/>
          <w:sz w:val="24"/>
          <w:szCs w:val="24"/>
        </w:rPr>
      </w:pPr>
      <w:bookmarkStart w:id="0" w:name="_Toc371098739"/>
      <w:r>
        <w:rPr>
          <w:rFonts w:ascii="Times New Roman" w:hAnsi="Times New Roman"/>
          <w:bCs/>
          <w:noProof/>
        </w:rPr>
        <w:drawing>
          <wp:anchor distT="0" distB="0" distL="114300" distR="114300" simplePos="0" relativeHeight="251658240" behindDoc="0" locked="0" layoutInCell="1" allowOverlap="1" wp14:anchorId="34B4E315" wp14:editId="2C72D8CB">
            <wp:simplePos x="0" y="0"/>
            <wp:positionH relativeFrom="column">
              <wp:posOffset>2781300</wp:posOffset>
            </wp:positionH>
            <wp:positionV relativeFrom="paragraph">
              <wp:posOffset>74930</wp:posOffset>
            </wp:positionV>
            <wp:extent cx="2856230" cy="651510"/>
            <wp:effectExtent l="0" t="0" r="0" b="0"/>
            <wp:wrapThrough wrapText="bothSides">
              <wp:wrapPolygon edited="0">
                <wp:start x="2305" y="3368"/>
                <wp:lineTo x="1153" y="6737"/>
                <wp:lineTo x="960" y="8000"/>
                <wp:lineTo x="1441" y="10947"/>
                <wp:lineTo x="1249" y="13474"/>
                <wp:lineTo x="1921" y="16421"/>
                <wp:lineTo x="8740" y="17684"/>
                <wp:lineTo x="9220" y="17684"/>
                <wp:lineTo x="19305" y="16842"/>
                <wp:lineTo x="20553" y="16000"/>
                <wp:lineTo x="20553" y="8000"/>
                <wp:lineTo x="14406" y="5474"/>
                <wp:lineTo x="2785" y="3368"/>
                <wp:lineTo x="2305" y="336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ReStore_H_clr.pdf"/>
                    <pic:cNvPicPr/>
                  </pic:nvPicPr>
                  <pic:blipFill>
                    <a:blip r:embed="rId5">
                      <a:extLst>
                        <a:ext uri="{28A0092B-C50C-407E-A947-70E740481C1C}">
                          <a14:useLocalDpi xmlns:a14="http://schemas.microsoft.com/office/drawing/2010/main" val="0"/>
                        </a:ext>
                      </a:extLst>
                    </a:blip>
                    <a:stretch>
                      <a:fillRect/>
                    </a:stretch>
                  </pic:blipFill>
                  <pic:spPr>
                    <a:xfrm>
                      <a:off x="0" y="0"/>
                      <a:ext cx="2856230" cy="651510"/>
                    </a:xfrm>
                    <a:prstGeom prst="rect">
                      <a:avLst/>
                    </a:prstGeom>
                  </pic:spPr>
                </pic:pic>
              </a:graphicData>
            </a:graphic>
            <wp14:sizeRelH relativeFrom="page">
              <wp14:pctWidth>0</wp14:pctWidth>
            </wp14:sizeRelH>
            <wp14:sizeRelV relativeFrom="page">
              <wp14:pctHeight>0</wp14:pctHeight>
            </wp14:sizeRelV>
          </wp:anchor>
        </w:drawing>
      </w:r>
      <w:r w:rsidRPr="00376971">
        <w:rPr>
          <w:bCs/>
          <w:sz w:val="24"/>
          <w:szCs w:val="24"/>
        </w:rPr>
        <w:t>ReStore Associate/Truck Driver</w:t>
      </w:r>
      <w:bookmarkEnd w:id="0"/>
    </w:p>
    <w:p w14:paraId="5E3072FE" w14:textId="77777777" w:rsidR="005552D0" w:rsidRPr="00A72B7D" w:rsidRDefault="005552D0" w:rsidP="005552D0">
      <w:r w:rsidRPr="00A72B7D">
        <w:rPr>
          <w:b/>
        </w:rPr>
        <w:t>Reports to:</w:t>
      </w:r>
      <w:r w:rsidRPr="00A72B7D">
        <w:tab/>
        <w:t>Store Manager</w:t>
      </w:r>
    </w:p>
    <w:p w14:paraId="0D3A1944" w14:textId="77777777" w:rsidR="004C4F7B" w:rsidRDefault="005552D0" w:rsidP="005552D0">
      <w:pPr>
        <w:rPr>
          <w:color w:val="000000"/>
        </w:rPr>
      </w:pPr>
      <w:r w:rsidRPr="00A72B7D">
        <w:rPr>
          <w:b/>
          <w:bCs/>
          <w:color w:val="000000"/>
        </w:rPr>
        <w:t>Job Type:</w:t>
      </w:r>
      <w:r>
        <w:rPr>
          <w:color w:val="000000"/>
        </w:rPr>
        <w:t xml:space="preserve"> </w:t>
      </w:r>
      <w:r>
        <w:rPr>
          <w:color w:val="000000"/>
        </w:rPr>
        <w:tab/>
      </w:r>
      <w:r w:rsidR="004C4F7B">
        <w:rPr>
          <w:color w:val="000000"/>
        </w:rPr>
        <w:t>Full Time (40 hours)</w:t>
      </w:r>
    </w:p>
    <w:p w14:paraId="03B8570A" w14:textId="6F90487F" w:rsidR="005552D0" w:rsidRPr="00A72B7D" w:rsidRDefault="005552D0" w:rsidP="004C4F7B">
      <w:pPr>
        <w:ind w:left="720" w:firstLine="720"/>
      </w:pPr>
      <w:r>
        <w:rPr>
          <w:color w:val="000000"/>
        </w:rPr>
        <w:t>Part-Time (20 Hours)</w:t>
      </w:r>
    </w:p>
    <w:p w14:paraId="51EFC92A" w14:textId="77777777" w:rsidR="005552D0" w:rsidRPr="00A72B7D" w:rsidRDefault="005552D0" w:rsidP="005552D0"/>
    <w:p w14:paraId="77052260" w14:textId="77777777" w:rsidR="005552D0" w:rsidRPr="000E3EE7" w:rsidRDefault="005552D0" w:rsidP="005552D0">
      <w:pPr>
        <w:rPr>
          <w:sz w:val="22"/>
        </w:rPr>
      </w:pPr>
      <w:r w:rsidRPr="000E3EE7">
        <w:rPr>
          <w:sz w:val="22"/>
        </w:rPr>
        <w:t xml:space="preserve">Summary description:  The ReStore </w:t>
      </w:r>
      <w:r>
        <w:rPr>
          <w:sz w:val="22"/>
        </w:rPr>
        <w:t>Associate/</w:t>
      </w:r>
      <w:r w:rsidRPr="000E3EE7">
        <w:rPr>
          <w:sz w:val="22"/>
        </w:rPr>
        <w:t>Truck Driver will support daily store activities at the direction of the ReStore Manager.  Primary responsibilities include picking up donations, assist customers and donors, working the cash register, and assisting with the efficient flow of materials into the store.  Though not an exhaustive list, specific duties are outlined below:</w:t>
      </w:r>
    </w:p>
    <w:p w14:paraId="1B04C014" w14:textId="77777777" w:rsidR="005552D0" w:rsidRPr="000E3EE7" w:rsidRDefault="005552D0" w:rsidP="005552D0">
      <w:pPr>
        <w:rPr>
          <w:sz w:val="22"/>
        </w:rPr>
      </w:pPr>
    </w:p>
    <w:p w14:paraId="204974D7" w14:textId="77777777" w:rsidR="005552D0" w:rsidRPr="000E3EE7" w:rsidRDefault="005552D0" w:rsidP="005552D0">
      <w:pPr>
        <w:numPr>
          <w:ilvl w:val="0"/>
          <w:numId w:val="3"/>
        </w:numPr>
        <w:spacing w:line="240" w:lineRule="auto"/>
        <w:rPr>
          <w:sz w:val="22"/>
        </w:rPr>
      </w:pPr>
      <w:r w:rsidRPr="000E3EE7">
        <w:rPr>
          <w:sz w:val="22"/>
        </w:rPr>
        <w:t>Execute countywide pickups and deliveries</w:t>
      </w:r>
    </w:p>
    <w:p w14:paraId="3D143113" w14:textId="77777777" w:rsidR="005552D0" w:rsidRPr="000E3EE7" w:rsidRDefault="005552D0" w:rsidP="005552D0">
      <w:pPr>
        <w:numPr>
          <w:ilvl w:val="0"/>
          <w:numId w:val="2"/>
        </w:numPr>
        <w:spacing w:line="240" w:lineRule="auto"/>
        <w:rPr>
          <w:sz w:val="22"/>
        </w:rPr>
      </w:pPr>
      <w:r w:rsidRPr="000E3EE7">
        <w:rPr>
          <w:sz w:val="22"/>
        </w:rPr>
        <w:t>Screen drop-off donations for acceptability and unload professionally and efficiently</w:t>
      </w:r>
    </w:p>
    <w:p w14:paraId="4AAB7EFE" w14:textId="77777777" w:rsidR="005552D0" w:rsidRPr="000E3EE7" w:rsidRDefault="005552D0" w:rsidP="005552D0">
      <w:pPr>
        <w:numPr>
          <w:ilvl w:val="0"/>
          <w:numId w:val="2"/>
        </w:numPr>
        <w:spacing w:line="240" w:lineRule="auto"/>
        <w:rPr>
          <w:sz w:val="22"/>
        </w:rPr>
      </w:pPr>
      <w:r w:rsidRPr="000E3EE7">
        <w:rPr>
          <w:sz w:val="22"/>
        </w:rPr>
        <w:t>Coordinate the flow of incoming materials either into the store or a designated processing area</w:t>
      </w:r>
    </w:p>
    <w:p w14:paraId="3033AEFD" w14:textId="77777777" w:rsidR="005552D0" w:rsidRPr="000E3EE7" w:rsidRDefault="005552D0" w:rsidP="005552D0">
      <w:pPr>
        <w:numPr>
          <w:ilvl w:val="0"/>
          <w:numId w:val="2"/>
        </w:numPr>
        <w:spacing w:line="240" w:lineRule="auto"/>
        <w:rPr>
          <w:sz w:val="22"/>
        </w:rPr>
      </w:pPr>
      <w:r w:rsidRPr="000E3EE7">
        <w:rPr>
          <w:sz w:val="22"/>
        </w:rPr>
        <w:t>Load customer purchases safely and professionally</w:t>
      </w:r>
    </w:p>
    <w:p w14:paraId="49CCFC26" w14:textId="77777777" w:rsidR="005552D0" w:rsidRPr="000E3EE7" w:rsidRDefault="005552D0" w:rsidP="005552D0">
      <w:pPr>
        <w:numPr>
          <w:ilvl w:val="0"/>
          <w:numId w:val="2"/>
        </w:numPr>
        <w:spacing w:line="240" w:lineRule="auto"/>
        <w:rPr>
          <w:sz w:val="22"/>
        </w:rPr>
      </w:pPr>
      <w:r w:rsidRPr="000E3EE7">
        <w:rPr>
          <w:sz w:val="22"/>
        </w:rPr>
        <w:t>Provide superior customer service at all times</w:t>
      </w:r>
    </w:p>
    <w:p w14:paraId="57F20848" w14:textId="77777777" w:rsidR="005552D0" w:rsidRPr="000E3EE7" w:rsidRDefault="005552D0" w:rsidP="005552D0">
      <w:pPr>
        <w:numPr>
          <w:ilvl w:val="0"/>
          <w:numId w:val="2"/>
        </w:numPr>
        <w:spacing w:line="240" w:lineRule="auto"/>
        <w:rPr>
          <w:sz w:val="22"/>
        </w:rPr>
      </w:pPr>
      <w:r w:rsidRPr="000E3EE7">
        <w:rPr>
          <w:sz w:val="22"/>
        </w:rPr>
        <w:t>Answer and respond to incoming calls regarding store location, donation information, directions, etc.</w:t>
      </w:r>
    </w:p>
    <w:p w14:paraId="7B34A11F" w14:textId="77777777" w:rsidR="005552D0" w:rsidRPr="000E3EE7" w:rsidRDefault="005552D0" w:rsidP="005552D0">
      <w:pPr>
        <w:numPr>
          <w:ilvl w:val="0"/>
          <w:numId w:val="2"/>
        </w:numPr>
        <w:spacing w:line="240" w:lineRule="auto"/>
        <w:rPr>
          <w:sz w:val="22"/>
        </w:rPr>
      </w:pPr>
      <w:r w:rsidRPr="000E3EE7">
        <w:rPr>
          <w:sz w:val="22"/>
        </w:rPr>
        <w:t>Handle cash, check, and credit transactions with customers</w:t>
      </w:r>
    </w:p>
    <w:p w14:paraId="2D1622D7" w14:textId="77777777" w:rsidR="005552D0" w:rsidRPr="000E3EE7" w:rsidRDefault="005552D0" w:rsidP="005552D0">
      <w:pPr>
        <w:numPr>
          <w:ilvl w:val="0"/>
          <w:numId w:val="2"/>
        </w:numPr>
        <w:spacing w:line="240" w:lineRule="auto"/>
        <w:rPr>
          <w:sz w:val="22"/>
        </w:rPr>
      </w:pPr>
      <w:r w:rsidRPr="000E3EE7">
        <w:rPr>
          <w:sz w:val="22"/>
        </w:rPr>
        <w:t>Adhere to established safety procedures and ensure safe environment for customer and donors</w:t>
      </w:r>
    </w:p>
    <w:p w14:paraId="45436041" w14:textId="77777777" w:rsidR="005552D0" w:rsidRPr="000E3EE7" w:rsidRDefault="005552D0" w:rsidP="005552D0">
      <w:pPr>
        <w:numPr>
          <w:ilvl w:val="0"/>
          <w:numId w:val="2"/>
        </w:numPr>
        <w:spacing w:line="240" w:lineRule="auto"/>
        <w:rPr>
          <w:sz w:val="22"/>
        </w:rPr>
      </w:pPr>
      <w:r w:rsidRPr="000E3EE7">
        <w:rPr>
          <w:sz w:val="22"/>
        </w:rPr>
        <w:t>Maintain clean store and storage area through sweeping, proper merchandising and storage</w:t>
      </w:r>
    </w:p>
    <w:p w14:paraId="44D088C3" w14:textId="77777777" w:rsidR="005552D0" w:rsidRPr="000E3EE7" w:rsidRDefault="005552D0" w:rsidP="005552D0">
      <w:pPr>
        <w:numPr>
          <w:ilvl w:val="0"/>
          <w:numId w:val="2"/>
        </w:numPr>
        <w:spacing w:line="240" w:lineRule="auto"/>
        <w:rPr>
          <w:sz w:val="22"/>
        </w:rPr>
      </w:pPr>
      <w:r w:rsidRPr="000E3EE7">
        <w:rPr>
          <w:sz w:val="22"/>
        </w:rPr>
        <w:t>Supervise community service workers and volunteers</w:t>
      </w:r>
    </w:p>
    <w:p w14:paraId="0F1B70F1" w14:textId="77777777" w:rsidR="005552D0" w:rsidRPr="000E3EE7" w:rsidRDefault="005552D0" w:rsidP="005552D0">
      <w:pPr>
        <w:numPr>
          <w:ilvl w:val="0"/>
          <w:numId w:val="2"/>
        </w:numPr>
        <w:spacing w:line="240" w:lineRule="auto"/>
        <w:rPr>
          <w:sz w:val="22"/>
        </w:rPr>
      </w:pPr>
      <w:r w:rsidRPr="000E3EE7">
        <w:rPr>
          <w:sz w:val="22"/>
        </w:rPr>
        <w:t>Coordinate recycling collection and proper disposal of trash</w:t>
      </w:r>
    </w:p>
    <w:p w14:paraId="2AC887B2" w14:textId="77777777" w:rsidR="005552D0" w:rsidRPr="000E3EE7" w:rsidRDefault="005552D0" w:rsidP="005552D0">
      <w:pPr>
        <w:numPr>
          <w:ilvl w:val="0"/>
          <w:numId w:val="2"/>
        </w:numPr>
        <w:spacing w:line="240" w:lineRule="auto"/>
        <w:rPr>
          <w:sz w:val="22"/>
        </w:rPr>
      </w:pPr>
      <w:r w:rsidRPr="000E3EE7">
        <w:rPr>
          <w:sz w:val="22"/>
        </w:rPr>
        <w:t>Make miscellaneous repairs to damaged but valuable donations</w:t>
      </w:r>
    </w:p>
    <w:p w14:paraId="6A0A8FB4" w14:textId="77777777" w:rsidR="005552D0" w:rsidRPr="000E3EE7" w:rsidRDefault="005552D0" w:rsidP="005552D0">
      <w:pPr>
        <w:numPr>
          <w:ilvl w:val="0"/>
          <w:numId w:val="2"/>
        </w:numPr>
        <w:spacing w:line="240" w:lineRule="auto"/>
        <w:rPr>
          <w:sz w:val="22"/>
        </w:rPr>
      </w:pPr>
      <w:r w:rsidRPr="000E3EE7">
        <w:rPr>
          <w:sz w:val="22"/>
        </w:rPr>
        <w:t>Process incoming materials for transition to retail floor (includes dusting, removing hinges, cleaning glass, etc.)</w:t>
      </w:r>
    </w:p>
    <w:p w14:paraId="3237D6A4" w14:textId="77777777" w:rsidR="005552D0" w:rsidRPr="000E3EE7" w:rsidRDefault="005552D0" w:rsidP="005552D0">
      <w:pPr>
        <w:pStyle w:val="NormalWeb"/>
        <w:numPr>
          <w:ilvl w:val="0"/>
          <w:numId w:val="2"/>
        </w:numPr>
        <w:spacing w:before="0" w:beforeAutospacing="0" w:after="0" w:afterAutospacing="0"/>
        <w:ind w:right="-180"/>
        <w:rPr>
          <w:color w:val="000000"/>
          <w:sz w:val="22"/>
          <w:szCs w:val="22"/>
        </w:rPr>
      </w:pPr>
      <w:r w:rsidRPr="000E3EE7">
        <w:rPr>
          <w:color w:val="000000"/>
          <w:sz w:val="22"/>
          <w:szCs w:val="22"/>
        </w:rPr>
        <w:t>Assist in deconstruction activities of houses that are being renovated or demolished</w:t>
      </w:r>
    </w:p>
    <w:p w14:paraId="23321AC9" w14:textId="77777777" w:rsidR="005552D0" w:rsidRPr="000E3EE7" w:rsidRDefault="005552D0" w:rsidP="005552D0">
      <w:pPr>
        <w:pStyle w:val="NormalWeb"/>
        <w:numPr>
          <w:ilvl w:val="0"/>
          <w:numId w:val="2"/>
        </w:numPr>
        <w:spacing w:before="0" w:beforeAutospacing="0" w:after="0" w:afterAutospacing="0"/>
        <w:rPr>
          <w:color w:val="000000"/>
          <w:sz w:val="22"/>
          <w:szCs w:val="22"/>
        </w:rPr>
      </w:pPr>
      <w:r w:rsidRPr="000E3EE7">
        <w:rPr>
          <w:color w:val="000000"/>
          <w:sz w:val="22"/>
          <w:szCs w:val="22"/>
        </w:rPr>
        <w:t>Assist with community events promoting Bowling Green Warren County Habitat for Humanity and the ReStore.</w:t>
      </w:r>
    </w:p>
    <w:p w14:paraId="543A5641" w14:textId="77777777" w:rsidR="005552D0" w:rsidRPr="000E3EE7" w:rsidRDefault="005552D0" w:rsidP="005552D0">
      <w:pPr>
        <w:numPr>
          <w:ilvl w:val="0"/>
          <w:numId w:val="2"/>
        </w:numPr>
        <w:spacing w:line="240" w:lineRule="auto"/>
        <w:rPr>
          <w:sz w:val="22"/>
        </w:rPr>
      </w:pPr>
      <w:r w:rsidRPr="000E3EE7">
        <w:rPr>
          <w:sz w:val="22"/>
        </w:rPr>
        <w:t>Perform other duties as</w:t>
      </w:r>
      <w:r>
        <w:rPr>
          <w:sz w:val="22"/>
        </w:rPr>
        <w:t xml:space="preserve"> assigned by the ReStore Management.</w:t>
      </w:r>
    </w:p>
    <w:p w14:paraId="5D0BCF28" w14:textId="77777777" w:rsidR="005552D0" w:rsidRPr="000E3EE7" w:rsidRDefault="005552D0" w:rsidP="005552D0">
      <w:pPr>
        <w:rPr>
          <w:sz w:val="22"/>
        </w:rPr>
      </w:pPr>
    </w:p>
    <w:p w14:paraId="29171FAD" w14:textId="77777777" w:rsidR="005552D0" w:rsidRPr="000E3EE7" w:rsidRDefault="005552D0" w:rsidP="005552D0">
      <w:pPr>
        <w:pStyle w:val="NormalWeb"/>
        <w:spacing w:before="0" w:beforeAutospacing="0" w:after="0" w:afterAutospacing="0"/>
        <w:rPr>
          <w:b/>
          <w:bCs/>
          <w:color w:val="000000"/>
          <w:sz w:val="22"/>
          <w:szCs w:val="22"/>
        </w:rPr>
      </w:pPr>
      <w:r w:rsidRPr="000E3EE7">
        <w:rPr>
          <w:b/>
          <w:bCs/>
          <w:color w:val="000000"/>
          <w:sz w:val="22"/>
          <w:szCs w:val="22"/>
        </w:rPr>
        <w:t>Requirements:</w:t>
      </w:r>
    </w:p>
    <w:p w14:paraId="77270A22" w14:textId="77777777" w:rsidR="005552D0" w:rsidRPr="000E3EE7" w:rsidRDefault="005552D0" w:rsidP="005552D0">
      <w:pPr>
        <w:pStyle w:val="NormalWeb"/>
        <w:numPr>
          <w:ilvl w:val="0"/>
          <w:numId w:val="1"/>
        </w:numPr>
        <w:spacing w:before="0" w:beforeAutospacing="0" w:after="0" w:afterAutospacing="0"/>
        <w:rPr>
          <w:rStyle w:val="cbstyle"/>
          <w:color w:val="000000"/>
          <w:sz w:val="22"/>
          <w:szCs w:val="22"/>
        </w:rPr>
      </w:pPr>
      <w:r w:rsidRPr="000E3EE7">
        <w:rPr>
          <w:rStyle w:val="cbstyle"/>
          <w:color w:val="000000"/>
          <w:sz w:val="22"/>
          <w:szCs w:val="22"/>
        </w:rPr>
        <w:t>High school diploma/GED required</w:t>
      </w:r>
    </w:p>
    <w:p w14:paraId="2FBCB5D6" w14:textId="77777777" w:rsidR="005552D0" w:rsidRPr="000E3EE7" w:rsidRDefault="005552D0" w:rsidP="005552D0">
      <w:pPr>
        <w:pStyle w:val="NormalWeb"/>
        <w:numPr>
          <w:ilvl w:val="0"/>
          <w:numId w:val="1"/>
        </w:numPr>
        <w:spacing w:before="0" w:beforeAutospacing="0" w:after="0" w:afterAutospacing="0"/>
        <w:rPr>
          <w:color w:val="000000"/>
          <w:sz w:val="22"/>
          <w:szCs w:val="22"/>
        </w:rPr>
      </w:pPr>
      <w:r w:rsidRPr="000E3EE7">
        <w:rPr>
          <w:rStyle w:val="cbstyle"/>
          <w:color w:val="000000"/>
          <w:sz w:val="22"/>
          <w:szCs w:val="22"/>
        </w:rPr>
        <w:t>Valid Driver’s License</w:t>
      </w:r>
    </w:p>
    <w:p w14:paraId="75989367" w14:textId="77777777" w:rsidR="005552D0" w:rsidRPr="000E3EE7" w:rsidRDefault="005552D0" w:rsidP="005552D0">
      <w:pPr>
        <w:pStyle w:val="NormalWeb"/>
        <w:numPr>
          <w:ilvl w:val="0"/>
          <w:numId w:val="1"/>
        </w:numPr>
        <w:spacing w:before="0" w:beforeAutospacing="0" w:after="0" w:afterAutospacing="0"/>
        <w:rPr>
          <w:color w:val="000000"/>
          <w:sz w:val="22"/>
          <w:szCs w:val="22"/>
        </w:rPr>
      </w:pPr>
      <w:r w:rsidRPr="000E3EE7">
        <w:rPr>
          <w:color w:val="000000"/>
          <w:sz w:val="22"/>
          <w:szCs w:val="22"/>
        </w:rPr>
        <w:t xml:space="preserve">Great track record of providing excellent customer service </w:t>
      </w:r>
    </w:p>
    <w:p w14:paraId="795BCD40" w14:textId="77777777" w:rsidR="005552D0" w:rsidRPr="000E3EE7" w:rsidRDefault="005552D0" w:rsidP="005552D0">
      <w:pPr>
        <w:pStyle w:val="NormalWeb"/>
        <w:numPr>
          <w:ilvl w:val="0"/>
          <w:numId w:val="1"/>
        </w:numPr>
        <w:spacing w:before="0" w:beforeAutospacing="0" w:after="0" w:afterAutospacing="0"/>
        <w:rPr>
          <w:color w:val="000000"/>
          <w:sz w:val="22"/>
          <w:szCs w:val="22"/>
        </w:rPr>
      </w:pPr>
      <w:r w:rsidRPr="000E3EE7">
        <w:rPr>
          <w:color w:val="000000"/>
          <w:sz w:val="22"/>
          <w:szCs w:val="22"/>
        </w:rPr>
        <w:t xml:space="preserve">Willingness to work with volunteers </w:t>
      </w:r>
    </w:p>
    <w:p w14:paraId="51DE13C0" w14:textId="77777777" w:rsidR="005552D0" w:rsidRPr="000E3EE7" w:rsidRDefault="005552D0" w:rsidP="005552D0">
      <w:pPr>
        <w:pStyle w:val="NormalWeb"/>
        <w:numPr>
          <w:ilvl w:val="0"/>
          <w:numId w:val="1"/>
        </w:numPr>
        <w:spacing w:before="0" w:beforeAutospacing="0" w:after="0" w:afterAutospacing="0"/>
        <w:rPr>
          <w:color w:val="000000"/>
          <w:sz w:val="22"/>
          <w:szCs w:val="22"/>
        </w:rPr>
      </w:pPr>
      <w:r w:rsidRPr="000E3EE7">
        <w:rPr>
          <w:color w:val="000000"/>
          <w:sz w:val="22"/>
          <w:szCs w:val="22"/>
        </w:rPr>
        <w:t xml:space="preserve">Excellent communication skills </w:t>
      </w:r>
    </w:p>
    <w:p w14:paraId="4FA87E32" w14:textId="77777777" w:rsidR="005552D0" w:rsidRPr="000E3EE7" w:rsidRDefault="005552D0" w:rsidP="005552D0">
      <w:pPr>
        <w:pStyle w:val="NormalWeb"/>
        <w:numPr>
          <w:ilvl w:val="0"/>
          <w:numId w:val="1"/>
        </w:numPr>
        <w:spacing w:before="0" w:beforeAutospacing="0" w:after="0" w:afterAutospacing="0"/>
        <w:rPr>
          <w:color w:val="000000"/>
          <w:sz w:val="22"/>
          <w:szCs w:val="22"/>
        </w:rPr>
      </w:pPr>
      <w:r w:rsidRPr="000E3EE7">
        <w:rPr>
          <w:color w:val="000000"/>
          <w:sz w:val="22"/>
          <w:szCs w:val="22"/>
        </w:rPr>
        <w:t>Effective organizational skills</w:t>
      </w:r>
    </w:p>
    <w:p w14:paraId="0DFE2F04" w14:textId="77777777" w:rsidR="005552D0" w:rsidRPr="000E3EE7" w:rsidRDefault="005552D0" w:rsidP="005552D0">
      <w:pPr>
        <w:pStyle w:val="NormalWeb"/>
        <w:numPr>
          <w:ilvl w:val="0"/>
          <w:numId w:val="1"/>
        </w:numPr>
        <w:spacing w:before="0" w:beforeAutospacing="0" w:after="0" w:afterAutospacing="0"/>
        <w:rPr>
          <w:color w:val="000000"/>
          <w:sz w:val="22"/>
          <w:szCs w:val="22"/>
        </w:rPr>
      </w:pPr>
      <w:r w:rsidRPr="000E3EE7">
        <w:rPr>
          <w:color w:val="000000"/>
          <w:sz w:val="22"/>
          <w:szCs w:val="22"/>
        </w:rPr>
        <w:t xml:space="preserve">Desire to work with diverse staff and customer base </w:t>
      </w:r>
    </w:p>
    <w:p w14:paraId="6B5E60AD" w14:textId="77777777" w:rsidR="005552D0" w:rsidRPr="000E3EE7" w:rsidRDefault="005552D0" w:rsidP="005552D0">
      <w:pPr>
        <w:pStyle w:val="NormalWeb"/>
        <w:numPr>
          <w:ilvl w:val="0"/>
          <w:numId w:val="1"/>
        </w:numPr>
        <w:spacing w:before="0" w:beforeAutospacing="0" w:after="0" w:afterAutospacing="0"/>
        <w:rPr>
          <w:color w:val="000000"/>
          <w:sz w:val="22"/>
          <w:szCs w:val="22"/>
        </w:rPr>
      </w:pPr>
      <w:r w:rsidRPr="000E3EE7">
        <w:rPr>
          <w:color w:val="000000"/>
          <w:sz w:val="22"/>
          <w:szCs w:val="22"/>
        </w:rPr>
        <w:t xml:space="preserve">Committed to BG Warren Co HFH mission and environmental stewardship </w:t>
      </w:r>
    </w:p>
    <w:p w14:paraId="1EAFBDD8" w14:textId="77777777" w:rsidR="005552D0" w:rsidRPr="000E3EE7" w:rsidRDefault="005552D0" w:rsidP="005552D0">
      <w:pPr>
        <w:numPr>
          <w:ilvl w:val="0"/>
          <w:numId w:val="1"/>
        </w:numPr>
        <w:spacing w:line="240" w:lineRule="auto"/>
        <w:rPr>
          <w:sz w:val="22"/>
        </w:rPr>
      </w:pPr>
      <w:r w:rsidRPr="000E3EE7">
        <w:rPr>
          <w:color w:val="000000"/>
          <w:sz w:val="22"/>
        </w:rPr>
        <w:t xml:space="preserve">Able to lift up to 50 </w:t>
      </w:r>
      <w:proofErr w:type="spellStart"/>
      <w:r w:rsidRPr="000E3EE7">
        <w:rPr>
          <w:color w:val="000000"/>
          <w:sz w:val="22"/>
        </w:rPr>
        <w:t>lbs</w:t>
      </w:r>
      <w:proofErr w:type="spellEnd"/>
    </w:p>
    <w:p w14:paraId="2CA36930" w14:textId="77777777" w:rsidR="00A61B2F" w:rsidRDefault="00A61B2F"/>
    <w:sectPr w:rsidR="00A6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E97"/>
    <w:multiLevelType w:val="hybridMultilevel"/>
    <w:tmpl w:val="78E42C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605AB"/>
    <w:multiLevelType w:val="hybridMultilevel"/>
    <w:tmpl w:val="B77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B86"/>
    <w:multiLevelType w:val="hybridMultilevel"/>
    <w:tmpl w:val="A23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D0"/>
    <w:rsid w:val="004C4F7B"/>
    <w:rsid w:val="005552D0"/>
    <w:rsid w:val="00A6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26B3"/>
  <w15:chartTrackingRefBased/>
  <w15:docId w15:val="{55BF3441-F057-E342-9504-44E771BF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D0"/>
    <w:pPr>
      <w:spacing w:line="276" w:lineRule="auto"/>
    </w:pPr>
    <w:rPr>
      <w:rFonts w:ascii="Arial" w:hAnsi="Arial"/>
      <w:szCs w:val="22"/>
    </w:rPr>
  </w:style>
  <w:style w:type="paragraph" w:styleId="Heading1">
    <w:name w:val="heading 1"/>
    <w:basedOn w:val="Normal"/>
    <w:next w:val="Normal"/>
    <w:link w:val="Heading1Char"/>
    <w:uiPriority w:val="9"/>
    <w:qFormat/>
    <w:rsid w:val="005552D0"/>
    <w:pPr>
      <w:keepNext/>
      <w:keepLines/>
      <w:spacing w:before="240"/>
      <w:outlineLvl w:val="0"/>
    </w:pPr>
    <w:rPr>
      <w:rFonts w:eastAsiaTheme="majorEastAsia" w:cstheme="majorBidi"/>
      <w:b/>
      <w:color w:val="1F3864" w:themeColor="accent1"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2D0"/>
    <w:rPr>
      <w:rFonts w:ascii="Arial" w:eastAsiaTheme="majorEastAsia" w:hAnsi="Arial" w:cstheme="majorBidi"/>
      <w:b/>
      <w:color w:val="1F3864" w:themeColor="accent1" w:themeShade="80"/>
      <w:sz w:val="48"/>
      <w:szCs w:val="32"/>
    </w:rPr>
  </w:style>
  <w:style w:type="paragraph" w:styleId="NormalWeb">
    <w:name w:val="Normal (Web)"/>
    <w:basedOn w:val="Normal"/>
    <w:unhideWhenUsed/>
    <w:rsid w:val="005552D0"/>
    <w:pPr>
      <w:spacing w:before="100" w:beforeAutospacing="1" w:after="100" w:afterAutospacing="1" w:line="240" w:lineRule="auto"/>
    </w:pPr>
    <w:rPr>
      <w:rFonts w:ascii="Times New Roman" w:eastAsia="Times New Roman" w:hAnsi="Times New Roman" w:cs="Times New Roman"/>
      <w:szCs w:val="24"/>
    </w:rPr>
  </w:style>
  <w:style w:type="character" w:customStyle="1" w:styleId="cbstyle">
    <w:name w:val="cbstyle"/>
    <w:rsid w:val="0055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Goodman</dc:creator>
  <cp:keywords/>
  <dc:description/>
  <cp:lastModifiedBy>Rodney Goodman</cp:lastModifiedBy>
  <cp:revision>2</cp:revision>
  <dcterms:created xsi:type="dcterms:W3CDTF">2020-07-06T19:46:00Z</dcterms:created>
  <dcterms:modified xsi:type="dcterms:W3CDTF">2020-07-06T19:49:00Z</dcterms:modified>
</cp:coreProperties>
</file>